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73" w:rsidRPr="00DC6E2B" w:rsidRDefault="00F44F73" w:rsidP="00F44F73">
      <w:pPr>
        <w:widowControl/>
        <w:snapToGrid w:val="0"/>
        <w:spacing w:before="100" w:beforeAutospacing="1" w:line="360" w:lineRule="exact"/>
        <w:jc w:val="both"/>
        <w:rPr>
          <w:rFonts w:ascii="新細明體" w:hAnsi="新細明體" w:cs="新細明體" w:hint="eastAsia"/>
          <w:color w:val="000000"/>
          <w:kern w:val="0"/>
        </w:rPr>
      </w:pPr>
      <w:r>
        <w:rPr>
          <w:rFonts w:ascii="標楷體" w:eastAsia="標楷體" w:hAnsi="Arial Unicode MS" w:cs="新細明體" w:hint="eastAsia"/>
          <w:color w:val="000000"/>
          <w:kern w:val="0"/>
        </w:rPr>
        <w:t>一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t>、現況分析</w:t>
      </w:r>
    </w:p>
    <w:p w:rsidR="00F44F73" w:rsidRPr="00DC6E2B" w:rsidRDefault="00F44F73" w:rsidP="00F44F73">
      <w:pPr>
        <w:widowControl/>
        <w:snapToGrid w:val="0"/>
        <w:spacing w:before="100" w:line="360" w:lineRule="exact"/>
        <w:ind w:left="480" w:hangingChars="200" w:hanging="480"/>
        <w:jc w:val="both"/>
        <w:rPr>
          <w:rFonts w:ascii="新細明體" w:hAnsi="新細明體" w:cs="新細明體" w:hint="eastAsia"/>
          <w:color w:val="000000"/>
          <w:kern w:val="0"/>
        </w:rPr>
      </w:pPr>
      <w:r w:rsidRPr="00DC6E2B">
        <w:rPr>
          <w:rFonts w:ascii="標楷體" w:eastAsia="標楷體" w:hAnsi="Arial Unicode MS" w:cs="新細明體" w:hint="eastAsia"/>
          <w:color w:val="000000"/>
          <w:kern w:val="0"/>
        </w:rPr>
        <w:t>(</w:t>
      </w:r>
      <w:proofErr w:type="gramStart"/>
      <w:r w:rsidRPr="00DC6E2B">
        <w:rPr>
          <w:rFonts w:ascii="標楷體" w:eastAsia="標楷體" w:hAnsi="Arial Unicode MS" w:cs="新細明體" w:hint="eastAsia"/>
          <w:color w:val="000000"/>
          <w:kern w:val="0"/>
        </w:rPr>
        <w:t>一</w:t>
      </w:r>
      <w:proofErr w:type="gramEnd"/>
      <w:r w:rsidRPr="00DC6E2B">
        <w:rPr>
          <w:rFonts w:ascii="標楷體" w:eastAsia="標楷體" w:hAnsi="Arial Unicode MS" w:cs="新細明體" w:hint="eastAsia"/>
          <w:color w:val="000000"/>
          <w:kern w:val="0"/>
        </w:rPr>
        <w:t>)校　　址：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br/>
        <w:t>花蓮縣玉里鎮大禹里225號</w:t>
      </w:r>
    </w:p>
    <w:p w:rsidR="00F44F73" w:rsidRPr="00DC6E2B" w:rsidRDefault="00F44F73" w:rsidP="00F44F73">
      <w:pPr>
        <w:widowControl/>
        <w:snapToGrid w:val="0"/>
        <w:spacing w:before="100" w:line="360" w:lineRule="exact"/>
        <w:ind w:left="514" w:hangingChars="214" w:hanging="514"/>
        <w:jc w:val="both"/>
        <w:rPr>
          <w:rFonts w:ascii="新細明體" w:hAnsi="新細明體" w:cs="新細明體" w:hint="eastAsia"/>
          <w:color w:val="000000"/>
          <w:kern w:val="0"/>
        </w:rPr>
      </w:pPr>
      <w:r w:rsidRPr="00DC6E2B">
        <w:rPr>
          <w:rFonts w:ascii="標楷體" w:eastAsia="標楷體" w:hAnsi="Arial Unicode MS" w:cs="新細明體" w:hint="eastAsia"/>
          <w:color w:val="000000"/>
          <w:kern w:val="0"/>
        </w:rPr>
        <w:t>(二)地理位置：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br/>
      </w:r>
      <w:r>
        <w:rPr>
          <w:rFonts w:ascii="標楷體" w:eastAsia="標楷體" w:hAnsi="Arial Unicode MS" w:cs="新細明體" w:hint="eastAsia"/>
          <w:color w:val="000000"/>
          <w:kern w:val="0"/>
        </w:rPr>
        <w:t xml:space="preserve">    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t>本校</w:t>
      </w:r>
      <w:r w:rsidRPr="00DC6E2B">
        <w:rPr>
          <w:rFonts w:ascii="標楷體" w:eastAsia="標楷體" w:hAnsi="標楷體" w:hint="eastAsia"/>
        </w:rPr>
        <w:t>位於大禹社區的入口處，花蓮縣玉里鎮台九線省道旁</w:t>
      </w:r>
      <w:r w:rsidRPr="00DC6E2B">
        <w:rPr>
          <w:rFonts w:ascii="標楷體" w:eastAsia="標楷體" w:hAnsi="標楷體"/>
        </w:rPr>
        <w:t>，</w:t>
      </w:r>
      <w:r w:rsidRPr="00DC6E2B">
        <w:rPr>
          <w:rFonts w:ascii="標楷體" w:eastAsia="標楷體" w:hAnsi="標楷體" w:hint="eastAsia"/>
        </w:rPr>
        <w:t>在</w:t>
      </w:r>
      <w:r w:rsidRPr="00DC6E2B">
        <w:rPr>
          <w:rFonts w:ascii="標楷體" w:eastAsia="標楷體" w:hAnsi="標楷體"/>
        </w:rPr>
        <w:t>中央與海岸兩山脈之夾，長方形平原，</w:t>
      </w:r>
      <w:r w:rsidRPr="00DC6E2B">
        <w:rPr>
          <w:rFonts w:ascii="標楷體" w:eastAsia="標楷體" w:hAnsi="標楷體" w:hint="eastAsia"/>
        </w:rPr>
        <w:t>風景秀麗，</w:t>
      </w:r>
      <w:r w:rsidRPr="00DC6E2B">
        <w:rPr>
          <w:rFonts w:ascii="標楷體" w:eastAsia="標楷體" w:hAnsi="標楷體"/>
        </w:rPr>
        <w:t>東為海岸山脈和秀姑巒溪（約長</w:t>
      </w:r>
      <w:smartTag w:uri="urn:schemas-microsoft-com:office:smarttags" w:element="chmetcnv">
        <w:smartTagPr>
          <w:attr w:name="UnitName" w:val="公里"/>
          <w:attr w:name="SourceValue" w:val="8.8"/>
          <w:attr w:name="HasSpace" w:val="False"/>
          <w:attr w:name="Negative" w:val="False"/>
          <w:attr w:name="NumberType" w:val="1"/>
          <w:attr w:name="TCSC" w:val="0"/>
        </w:smartTagPr>
        <w:r w:rsidRPr="00DC6E2B">
          <w:rPr>
            <w:rFonts w:ascii="標楷體" w:eastAsia="標楷體" w:hAnsi="標楷體"/>
          </w:rPr>
          <w:t>8.8公里</w:t>
        </w:r>
      </w:smartTag>
      <w:r w:rsidRPr="00DC6E2B">
        <w:rPr>
          <w:rFonts w:ascii="標楷體" w:eastAsia="標楷體" w:hAnsi="標楷體"/>
        </w:rPr>
        <w:t>）</w:t>
      </w:r>
      <w:proofErr w:type="gramStart"/>
      <w:r w:rsidRPr="00DC6E2B">
        <w:rPr>
          <w:rFonts w:ascii="標楷體" w:eastAsia="標楷體" w:hAnsi="標楷體"/>
        </w:rPr>
        <w:t>為岸南至</w:t>
      </w:r>
      <w:proofErr w:type="gramEnd"/>
      <w:r w:rsidRPr="00DC6E2B">
        <w:rPr>
          <w:rFonts w:ascii="標楷體" w:eastAsia="標楷體" w:hAnsi="標楷體"/>
        </w:rPr>
        <w:t>卓溪橋（約</w:t>
      </w:r>
      <w:smartTag w:uri="urn:schemas-microsoft-com:office:smarttags" w:element="chmetcnv">
        <w:smartTagPr>
          <w:attr w:name="UnitName" w:val="公里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DC6E2B">
          <w:rPr>
            <w:rFonts w:ascii="標楷體" w:eastAsia="標楷體" w:hAnsi="標楷體"/>
          </w:rPr>
          <w:t>8公里</w:t>
        </w:r>
      </w:smartTag>
      <w:r w:rsidRPr="00DC6E2B">
        <w:rPr>
          <w:rFonts w:ascii="標楷體" w:eastAsia="標楷體" w:hAnsi="標楷體"/>
        </w:rPr>
        <w:t>）為隔，</w:t>
      </w:r>
      <w:proofErr w:type="gramStart"/>
      <w:r w:rsidRPr="00DC6E2B">
        <w:rPr>
          <w:rFonts w:ascii="標楷體" w:eastAsia="標楷體" w:hAnsi="標楷體"/>
        </w:rPr>
        <w:t>西座大禹</w:t>
      </w:r>
      <w:proofErr w:type="gramEnd"/>
      <w:r w:rsidRPr="00DC6E2B">
        <w:rPr>
          <w:rFonts w:ascii="標楷體" w:eastAsia="標楷體" w:hAnsi="標楷體"/>
        </w:rPr>
        <w:t>山（標高</w:t>
      </w:r>
      <w:smartTag w:uri="urn:schemas-microsoft-com:office:smarttags" w:element="chmetcnv">
        <w:smartTagPr>
          <w:attr w:name="UnitName" w:val="公尺"/>
          <w:attr w:name="SourceValue" w:val="872"/>
          <w:attr w:name="HasSpace" w:val="False"/>
          <w:attr w:name="Negative" w:val="False"/>
          <w:attr w:name="NumberType" w:val="1"/>
          <w:attr w:name="TCSC" w:val="0"/>
        </w:smartTagPr>
        <w:r w:rsidRPr="00DC6E2B">
          <w:rPr>
            <w:rFonts w:ascii="標楷體" w:eastAsia="標楷體" w:hAnsi="標楷體"/>
          </w:rPr>
          <w:t>872公尺</w:t>
        </w:r>
      </w:smartTag>
      <w:r w:rsidRPr="00DC6E2B">
        <w:rPr>
          <w:rFonts w:ascii="標楷體" w:eastAsia="標楷體" w:hAnsi="標楷體"/>
        </w:rPr>
        <w:t>）北</w:t>
      </w:r>
      <w:proofErr w:type="gramStart"/>
      <w:r w:rsidRPr="00DC6E2B">
        <w:rPr>
          <w:rFonts w:ascii="標楷體" w:eastAsia="標楷體" w:hAnsi="標楷體" w:hint="eastAsia"/>
        </w:rPr>
        <w:t>至</w:t>
      </w:r>
      <w:r w:rsidRPr="00DC6E2B">
        <w:rPr>
          <w:rFonts w:ascii="標楷體" w:eastAsia="標楷體" w:hAnsi="標楷體"/>
        </w:rPr>
        <w:t>豐坪溪</w:t>
      </w:r>
      <w:proofErr w:type="gramEnd"/>
      <w:r w:rsidRPr="00DC6E2B">
        <w:rPr>
          <w:rFonts w:ascii="標楷體" w:eastAsia="標楷體" w:hAnsi="標楷體"/>
        </w:rPr>
        <w:t>（太平溪長38公里）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t>，為一偏遠的鄉村小學。</w:t>
      </w:r>
    </w:p>
    <w:p w:rsidR="00F44F73" w:rsidRPr="00DC6E2B" w:rsidRDefault="00F44F73" w:rsidP="00F44F73">
      <w:pPr>
        <w:widowControl/>
        <w:snapToGrid w:val="0"/>
        <w:spacing w:before="100" w:line="360" w:lineRule="exact"/>
        <w:ind w:left="514" w:hangingChars="214" w:hanging="514"/>
        <w:jc w:val="both"/>
        <w:rPr>
          <w:rFonts w:ascii="新細明體" w:hAnsi="新細明體" w:cs="新細明體" w:hint="eastAsia"/>
          <w:color w:val="000000"/>
          <w:kern w:val="0"/>
        </w:rPr>
      </w:pPr>
      <w:r w:rsidRPr="00DC6E2B">
        <w:rPr>
          <w:rFonts w:ascii="標楷體" w:eastAsia="標楷體" w:hAnsi="Arial Unicode MS" w:cs="新細明體" w:hint="eastAsia"/>
          <w:color w:val="000000"/>
          <w:kern w:val="0"/>
        </w:rPr>
        <w:t>(三) 學校沿革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br/>
        <w:t xml:space="preserve">　　</w:t>
      </w:r>
      <w:r w:rsidRPr="00DC6E2B">
        <w:rPr>
          <w:rFonts w:ascii="標楷體" w:eastAsia="標楷體" w:hAnsi="Arial Unicode MS" w:cs="新細明體"/>
          <w:color w:val="000000"/>
          <w:kern w:val="0"/>
        </w:rPr>
        <w:t>本校原為玉里國民學校光復分校，至民國四十年四月一日奉准獨立設校，調派張文華先生為首任校長，校名為「花蓮縣玉里鎮大禹國民學校」。民國五十七年八月一日，政府實施九年國民教育，本校更名為「花蓮縣玉里鎮大禹國民小學」。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t>民國四十年創校迄今(96年)五十餘年，歷經十</w:t>
      </w:r>
      <w:r>
        <w:rPr>
          <w:rFonts w:ascii="標楷體" w:eastAsia="標楷體" w:hAnsi="Arial Unicode MS" w:cs="新細明體" w:hint="eastAsia"/>
          <w:color w:val="000000"/>
          <w:kern w:val="0"/>
        </w:rPr>
        <w:t>六</w:t>
      </w:r>
      <w:r w:rsidRPr="00DC6E2B">
        <w:rPr>
          <w:rFonts w:ascii="標楷體" w:eastAsia="標楷體" w:hAnsi="Arial Unicode MS" w:cs="新細明體" w:hint="eastAsia"/>
          <w:color w:val="000000"/>
          <w:kern w:val="0"/>
        </w:rPr>
        <w:t>任校長與百餘位教師的辛勤耕耘，為國家社會培育出不少人才。</w:t>
      </w:r>
    </w:p>
    <w:p w:rsidR="00F44F73" w:rsidRPr="00DC6E2B" w:rsidRDefault="00F44F73" w:rsidP="00F44F73">
      <w:pPr>
        <w:widowControl/>
        <w:snapToGrid w:val="0"/>
        <w:spacing w:before="100" w:line="360" w:lineRule="exact"/>
        <w:ind w:left="514" w:hangingChars="214" w:hanging="514"/>
        <w:jc w:val="both"/>
        <w:rPr>
          <w:rFonts w:ascii="標楷體" w:eastAsia="標楷體" w:hAnsi="標楷體" w:hint="eastAsia"/>
        </w:rPr>
      </w:pPr>
      <w:r w:rsidRPr="00DC6E2B">
        <w:rPr>
          <w:rFonts w:ascii="標楷體" w:eastAsia="標楷體" w:cs="新細明體" w:hint="eastAsia"/>
          <w:color w:val="000000"/>
          <w:kern w:val="0"/>
        </w:rPr>
        <w:t>(四)社區概況</w:t>
      </w:r>
      <w:r w:rsidRPr="00DC6E2B">
        <w:rPr>
          <w:rFonts w:ascii="標楷體" w:eastAsia="標楷體" w:cs="新細明體" w:hint="eastAsia"/>
          <w:color w:val="000000"/>
          <w:kern w:val="0"/>
        </w:rPr>
        <w:br/>
        <w:t xml:space="preserve">    </w:t>
      </w:r>
      <w:r w:rsidRPr="00DC6E2B">
        <w:rPr>
          <w:rFonts w:ascii="標楷體" w:eastAsia="標楷體" w:hAnsi="Courier New" w:cs="新細明體" w:hint="eastAsia"/>
          <w:color w:val="000000"/>
          <w:kern w:val="0"/>
        </w:rPr>
        <w:t>本校學區以大禹里子弟為主，</w:t>
      </w:r>
      <w:r w:rsidRPr="00DC6E2B">
        <w:rPr>
          <w:rFonts w:ascii="標楷體" w:eastAsia="標楷體" w:hAnsi="標楷體" w:hint="eastAsia"/>
        </w:rPr>
        <w:t>社區</w:t>
      </w:r>
      <w:r w:rsidRPr="00DC6E2B">
        <w:rPr>
          <w:rFonts w:ascii="標楷體" w:eastAsia="標楷體" w:hAnsi="標楷體"/>
        </w:rPr>
        <w:t>居民</w:t>
      </w:r>
      <w:r w:rsidRPr="00DC6E2B">
        <w:rPr>
          <w:rFonts w:ascii="標楷體" w:eastAsia="標楷體" w:hAnsi="標楷體" w:hint="eastAsia"/>
        </w:rPr>
        <w:t>以</w:t>
      </w:r>
      <w:r w:rsidRPr="00DC6E2B">
        <w:rPr>
          <w:rFonts w:ascii="標楷體" w:eastAsia="標楷體" w:hAnsi="標楷體"/>
        </w:rPr>
        <w:t>務農為主</w:t>
      </w:r>
      <w:r w:rsidRPr="00DC6E2B">
        <w:rPr>
          <w:rFonts w:ascii="標楷體" w:eastAsia="標楷體" w:hAnsi="標楷體" w:hint="eastAsia"/>
        </w:rPr>
        <w:t>，係典型的農村，</w:t>
      </w:r>
      <w:r w:rsidRPr="00DC6E2B">
        <w:rPr>
          <w:rFonts w:ascii="標楷體" w:eastAsia="標楷體" w:hAnsi="標楷體"/>
        </w:rPr>
        <w:t>民風純樸，</w:t>
      </w:r>
      <w:r w:rsidRPr="00DC6E2B">
        <w:rPr>
          <w:rFonts w:ascii="標楷體" w:eastAsia="標楷體" w:hAnsi="標楷體" w:hint="eastAsia"/>
        </w:rPr>
        <w:t>族群含</w:t>
      </w:r>
      <w:proofErr w:type="gramStart"/>
      <w:r w:rsidRPr="00DC6E2B">
        <w:rPr>
          <w:rFonts w:ascii="標楷體" w:eastAsia="標楷體" w:hAnsi="標楷體" w:hint="eastAsia"/>
        </w:rPr>
        <w:t>括</w:t>
      </w:r>
      <w:proofErr w:type="gramEnd"/>
      <w:r w:rsidRPr="00DC6E2B">
        <w:rPr>
          <w:rFonts w:ascii="標楷體" w:eastAsia="標楷體" w:hAnsi="標楷體"/>
        </w:rPr>
        <w:t>客家</w:t>
      </w:r>
      <w:r w:rsidRPr="00DC6E2B">
        <w:rPr>
          <w:rFonts w:ascii="標楷體" w:eastAsia="標楷體" w:hAnsi="標楷體" w:hint="eastAsia"/>
        </w:rPr>
        <w:t>、</w:t>
      </w:r>
      <w:r w:rsidRPr="00DC6E2B">
        <w:rPr>
          <w:rFonts w:ascii="標楷體" w:eastAsia="標楷體" w:hAnsi="標楷體"/>
        </w:rPr>
        <w:t>閩南</w:t>
      </w:r>
      <w:r w:rsidRPr="00DC6E2B">
        <w:rPr>
          <w:rFonts w:ascii="標楷體" w:eastAsia="標楷體" w:hAnsi="標楷體" w:hint="eastAsia"/>
        </w:rPr>
        <w:t>、</w:t>
      </w:r>
      <w:r w:rsidRPr="00DC6E2B">
        <w:rPr>
          <w:rFonts w:ascii="標楷體" w:eastAsia="標楷體" w:hAnsi="標楷體"/>
        </w:rPr>
        <w:t>原住民</w:t>
      </w:r>
      <w:r w:rsidRPr="00DC6E2B">
        <w:rPr>
          <w:rFonts w:ascii="標楷體" w:eastAsia="標楷體" w:hAnsi="標楷體" w:hint="eastAsia"/>
        </w:rPr>
        <w:t>、</w:t>
      </w:r>
      <w:r w:rsidRPr="00DC6E2B">
        <w:rPr>
          <w:rFonts w:ascii="標楷體" w:eastAsia="標楷體" w:hAnsi="標楷體"/>
        </w:rPr>
        <w:t>外省人</w:t>
      </w:r>
      <w:r w:rsidRPr="00DC6E2B">
        <w:rPr>
          <w:rFonts w:ascii="標楷體" w:eastAsia="標楷體" w:hAnsi="標楷體" w:hint="eastAsia"/>
        </w:rPr>
        <w:t>，族群分佈平均。目</w:t>
      </w:r>
      <w:r w:rsidRPr="00DC6E2B">
        <w:rPr>
          <w:rFonts w:ascii="標楷體" w:eastAsia="標楷體" w:hAnsi="標楷體"/>
        </w:rPr>
        <w:t>前總人口數</w:t>
      </w:r>
      <w:r w:rsidRPr="00DC6E2B">
        <w:rPr>
          <w:rFonts w:ascii="標楷體" w:eastAsia="標楷體" w:hAnsi="標楷體" w:hint="eastAsia"/>
        </w:rPr>
        <w:t>約</w:t>
      </w:r>
      <w:r w:rsidRPr="00DC6E2B">
        <w:rPr>
          <w:rFonts w:ascii="標楷體" w:eastAsia="標楷體" w:hAnsi="標楷體"/>
        </w:rPr>
        <w:t>為1500人</w:t>
      </w:r>
      <w:r w:rsidRPr="00DC6E2B">
        <w:rPr>
          <w:rFonts w:ascii="標楷體" w:eastAsia="標楷體" w:hAnsi="標楷體" w:hint="eastAsia"/>
        </w:rPr>
        <w:t>，</w:t>
      </w:r>
      <w:r w:rsidRPr="00DC6E2B">
        <w:rPr>
          <w:rFonts w:ascii="標楷體" w:eastAsia="標楷體" w:hAnsi="標楷體"/>
        </w:rPr>
        <w:t>共475戶，劃分為22鄰。</w:t>
      </w:r>
    </w:p>
    <w:p w:rsidR="00F44F73" w:rsidRPr="00DC6E2B" w:rsidRDefault="00F44F73" w:rsidP="00F44F73">
      <w:pPr>
        <w:widowControl/>
        <w:snapToGrid w:val="0"/>
        <w:spacing w:line="360" w:lineRule="exact"/>
        <w:jc w:val="both"/>
        <w:rPr>
          <w:rFonts w:ascii="新細明體" w:hAnsi="新細明體" w:cs="新細明體" w:hint="eastAsia"/>
          <w:color w:val="000000"/>
          <w:kern w:val="0"/>
        </w:rPr>
      </w:pPr>
      <w:r>
        <w:rPr>
          <w:rFonts w:ascii="標楷體" w:eastAsia="標楷體" w:hAnsi="Arial Unicode MS" w:cs="新細明體" w:hint="eastAsia"/>
          <w:color w:val="000000"/>
          <w:kern w:val="0"/>
        </w:rPr>
        <w:t>二</w:t>
      </w:r>
      <w:bookmarkStart w:id="0" w:name="_GoBack"/>
      <w:bookmarkEnd w:id="0"/>
      <w:r w:rsidRPr="00DC6E2B">
        <w:rPr>
          <w:rFonts w:ascii="標楷體" w:eastAsia="標楷體" w:hAnsi="Arial Unicode MS" w:cs="新細明體" w:hint="eastAsia"/>
          <w:color w:val="000000"/>
          <w:kern w:val="0"/>
        </w:rPr>
        <w:t>、學校願景及教育目標</w:t>
      </w:r>
    </w:p>
    <w:p w:rsidR="00F44F73" w:rsidRPr="00DC6E2B" w:rsidRDefault="00F44F73" w:rsidP="00F44F73">
      <w:pPr>
        <w:spacing w:line="360" w:lineRule="exact"/>
        <w:ind w:leftChars="200" w:left="480" w:firstLineChars="200" w:firstLine="480"/>
        <w:rPr>
          <w:rFonts w:ascii="標楷體" w:eastAsia="標楷體" w:hAnsi="標楷體" w:hint="eastAsia"/>
        </w:rPr>
      </w:pPr>
      <w:r w:rsidRPr="00DC6E2B">
        <w:rPr>
          <w:rFonts w:ascii="標楷體" w:eastAsia="標楷體" w:hAnsi="標楷體" w:hint="eastAsia"/>
        </w:rPr>
        <w:t>本校係典型的小班小校，學生多為農村子弟，家長支持學校，家長會協助校內重要活動，學校與社區關係良好互動和諧。</w:t>
      </w:r>
      <w:proofErr w:type="gramStart"/>
      <w:r w:rsidRPr="00DC6E2B">
        <w:rPr>
          <w:rFonts w:ascii="標楷體" w:eastAsia="標楷體" w:hAnsi="標楷體" w:hint="eastAsia"/>
        </w:rPr>
        <w:t>惟</w:t>
      </w:r>
      <w:proofErr w:type="gramEnd"/>
      <w:r w:rsidRPr="00DC6E2B">
        <w:rPr>
          <w:rFonts w:ascii="標楷體" w:eastAsia="標楷體" w:hAnsi="標楷體" w:hint="eastAsia"/>
        </w:rPr>
        <w:t>社區居民社經地位偏低，青壯人口出外謀生頗多，文化刺激不足，多數忙於工作無力照應子女課業，隔代教養偏高，學校功能益顯重要。近年來，推動「英語教學」、「科學教育」、「品</w:t>
      </w:r>
      <w:r>
        <w:rPr>
          <w:rFonts w:ascii="標楷體" w:eastAsia="標楷體" w:hAnsi="標楷體" w:hint="eastAsia"/>
        </w:rPr>
        <w:t>德</w:t>
      </w:r>
      <w:r w:rsidRPr="00DC6E2B">
        <w:rPr>
          <w:rFonts w:ascii="標楷體" w:eastAsia="標楷體" w:hAnsi="標楷體" w:hint="eastAsia"/>
        </w:rPr>
        <w:t>教育」、「資訊教育」、「音樂教育」、「民俗體育」、「創造力教育」，期能讓學童發展潛能，培養「帶著走」的能力。</w:t>
      </w:r>
    </w:p>
    <w:p w:rsidR="00F44F73" w:rsidRPr="00DC6E2B" w:rsidRDefault="00F44F73" w:rsidP="00F44F73">
      <w:pPr>
        <w:spacing w:line="360" w:lineRule="exact"/>
        <w:ind w:leftChars="200" w:left="480" w:firstLineChars="200" w:firstLine="480"/>
        <w:rPr>
          <w:rFonts w:ascii="標楷體" w:eastAsia="標楷體" w:hAnsi="標楷體" w:hint="eastAsia"/>
        </w:rPr>
      </w:pPr>
      <w:r w:rsidRPr="00DC6E2B">
        <w:rPr>
          <w:rFonts w:ascii="標楷體" w:eastAsia="標楷體" w:hAnsi="標楷體" w:hint="eastAsia"/>
        </w:rPr>
        <w:t>因應二十一世紀教育潮流～「全人教育」、「</w:t>
      </w:r>
      <w:r>
        <w:rPr>
          <w:rFonts w:ascii="標楷體" w:eastAsia="標楷體" w:hAnsi="標楷體" w:hint="eastAsia"/>
        </w:rPr>
        <w:t>友善</w:t>
      </w:r>
      <w:r w:rsidRPr="00DC6E2B">
        <w:rPr>
          <w:rFonts w:ascii="標楷體" w:eastAsia="標楷體" w:hAnsi="標楷體" w:hint="eastAsia"/>
        </w:rPr>
        <w:t>校園」、「終身學習」已成教育發展趨勢，本校配合九年一貫課程整體規劃，以學生為主體，生活經驗為重心，落實九年一貫教改精神與內涵，營造藝術與人文的校園、帶上每位學生、提升未來競爭力，並以「人文、科技、多元、卓越」作為本校之願景與教育目標。</w:t>
      </w:r>
    </w:p>
    <w:p w:rsidR="00F44F73" w:rsidRPr="00DC6E2B" w:rsidRDefault="00F44F73" w:rsidP="00F44F73">
      <w:pPr>
        <w:spacing w:line="360" w:lineRule="exact"/>
        <w:ind w:left="480"/>
        <w:rPr>
          <w:rFonts w:ascii="標楷體" w:eastAsia="標楷體" w:hAnsi="標楷體" w:hint="eastAsia"/>
        </w:rPr>
      </w:pPr>
    </w:p>
    <w:p w:rsidR="00F44F73" w:rsidRPr="00DC6E2B" w:rsidRDefault="00F44F73" w:rsidP="00F44F73">
      <w:pPr>
        <w:spacing w:line="360" w:lineRule="exact"/>
        <w:ind w:left="480"/>
        <w:rPr>
          <w:rFonts w:ascii="標楷體" w:eastAsia="標楷體" w:hAnsi="標楷體" w:hint="eastAsia"/>
        </w:rPr>
      </w:pPr>
      <w:r w:rsidRPr="00DC6E2B">
        <w:rPr>
          <w:rFonts w:ascii="標楷體" w:eastAsia="標楷體" w:hAnsi="標楷體" w:hint="eastAsia"/>
          <w:b/>
          <w:color w:val="000000"/>
        </w:rPr>
        <w:t>人文</w:t>
      </w:r>
      <w:r w:rsidRPr="00DC6E2B">
        <w:rPr>
          <w:rFonts w:ascii="標楷體" w:eastAsia="標楷體" w:hAnsi="標楷體" w:hint="eastAsia"/>
        </w:rPr>
        <w:t>：營造一個充滿藝術與人文涵養的校園。</w:t>
      </w:r>
    </w:p>
    <w:p w:rsidR="00F44F73" w:rsidRPr="00DC6E2B" w:rsidRDefault="00F44F73" w:rsidP="00F44F73">
      <w:pPr>
        <w:spacing w:line="360" w:lineRule="exact"/>
        <w:ind w:left="480"/>
        <w:rPr>
          <w:rFonts w:ascii="標楷體" w:eastAsia="標楷體" w:hAnsi="標楷體" w:hint="eastAsia"/>
        </w:rPr>
      </w:pPr>
      <w:r w:rsidRPr="00DC6E2B">
        <w:rPr>
          <w:rFonts w:ascii="標楷體" w:eastAsia="標楷體" w:hAnsi="標楷體" w:hint="eastAsia"/>
          <w:b/>
        </w:rPr>
        <w:t>科技</w:t>
      </w:r>
      <w:r w:rsidRPr="00DC6E2B">
        <w:rPr>
          <w:rFonts w:ascii="標楷體" w:eastAsia="標楷體" w:hAnsi="標楷體" w:hint="eastAsia"/>
        </w:rPr>
        <w:t>：藉著資訊與科技和世界脈動接軌。</w:t>
      </w:r>
    </w:p>
    <w:p w:rsidR="00F44F73" w:rsidRPr="00DC6E2B" w:rsidRDefault="00F44F73" w:rsidP="00F44F73">
      <w:pPr>
        <w:spacing w:line="360" w:lineRule="exact"/>
        <w:ind w:left="480"/>
        <w:rPr>
          <w:rFonts w:ascii="標楷體" w:eastAsia="標楷體" w:hAnsi="標楷體" w:hint="eastAsia"/>
        </w:rPr>
      </w:pPr>
      <w:r w:rsidRPr="00DC6E2B">
        <w:rPr>
          <w:rFonts w:ascii="標楷體" w:eastAsia="標楷體" w:hAnsi="標楷體" w:hint="eastAsia"/>
          <w:b/>
        </w:rPr>
        <w:t>多元</w:t>
      </w:r>
      <w:r w:rsidRPr="00DC6E2B">
        <w:rPr>
          <w:rFonts w:ascii="標楷體" w:eastAsia="標楷體" w:hAnsi="標楷體" w:hint="eastAsia"/>
        </w:rPr>
        <w:t>：營造豐富的學習環境，在愛與尊重中成長，開啟學生多元的智慧。</w:t>
      </w:r>
    </w:p>
    <w:p w:rsidR="00F44F73" w:rsidRPr="00DC6E2B" w:rsidRDefault="00F44F73" w:rsidP="00F44F73">
      <w:pPr>
        <w:spacing w:line="360" w:lineRule="exact"/>
        <w:ind w:left="480"/>
        <w:rPr>
          <w:rFonts w:ascii="標楷體" w:eastAsia="標楷體" w:hAnsi="標楷體" w:hint="eastAsia"/>
        </w:rPr>
      </w:pPr>
      <w:r w:rsidRPr="00DC6E2B">
        <w:rPr>
          <w:rFonts w:ascii="標楷體" w:eastAsia="標楷體" w:hAnsi="標楷體" w:hint="eastAsia"/>
          <w:b/>
        </w:rPr>
        <w:t>卓越</w:t>
      </w:r>
      <w:r w:rsidRPr="00DC6E2B">
        <w:rPr>
          <w:rFonts w:ascii="標楷體" w:eastAsia="標楷體" w:hAnsi="標楷體" w:hint="eastAsia"/>
        </w:rPr>
        <w:t>：在不同領域課程的學習中，引導學生追求成長與卓越。</w:t>
      </w:r>
    </w:p>
    <w:p w:rsidR="00841A0F" w:rsidRPr="00F44F73" w:rsidRDefault="00841A0F"/>
    <w:sectPr w:rsidR="00841A0F" w:rsidRPr="00F44F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3"/>
    <w:rsid w:val="00841A0F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王貴鳳</dc:creator>
  <cp:lastModifiedBy>王貴鳳</cp:lastModifiedBy>
  <cp:revision>1</cp:revision>
  <dcterms:created xsi:type="dcterms:W3CDTF">2018-04-19T03:16:00Z</dcterms:created>
  <dcterms:modified xsi:type="dcterms:W3CDTF">2018-04-19T03:22:00Z</dcterms:modified>
</cp:coreProperties>
</file>